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tbl>
      <w:tblPr>
        <w:tblStyle w:val="TableNormal"/>
        <w:tblW w:w="9792" w:type="dxa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439"/>
        <w:gridCol w:w="3564"/>
        <w:gridCol w:w="415"/>
        <w:gridCol w:w="1499"/>
        <w:gridCol w:w="2392"/>
      </w:tblGrid>
      <w:tr w:rsidR="00A256D8" w:rsidTr="00A256D8">
        <w:trPr>
          <w:trHeight w:val="522"/>
        </w:trPr>
        <w:tc>
          <w:tcPr>
            <w:tcW w:w="1483" w:type="dxa"/>
          </w:tcPr>
          <w:p w:rsidR="00A256D8" w:rsidP="00FC56DF" w:rsidRDefault="00A256D8">
            <w:pPr>
              <w:pStyle w:val="TableParagraph"/>
              <w:spacing w:before="133"/>
              <w:ind w:left="41" w:right="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Adı</w:t>
            </w:r>
          </w:p>
        </w:tc>
        <w:tc>
          <w:tcPr>
            <w:tcW w:w="4003" w:type="dxa"/>
            <w:gridSpan w:val="2"/>
          </w:tcPr>
          <w:p w:rsidR="00A256D8" w:rsidP="00FC56DF" w:rsidRDefault="00A256D8">
            <w:pPr>
              <w:pStyle w:val="TableParagraph"/>
              <w:spacing w:before="133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Yönetim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Değişikliği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A256D8" w:rsidP="00FC56DF" w:rsidRDefault="00A256D8">
            <w:pPr>
              <w:pStyle w:val="TableParagraph"/>
              <w:spacing w:before="6" w:line="248" w:lineRule="exact"/>
              <w:ind w:left="535" w:right="422" w:hanging="9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No (YIL-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SAYI)</w:t>
            </w:r>
          </w:p>
        </w:tc>
        <w:tc>
          <w:tcPr>
            <w:tcW w:w="2392" w:type="dxa"/>
          </w:tcPr>
          <w:p w:rsidR="00A256D8" w:rsidP="00FC56DF" w:rsidRDefault="00A256D8">
            <w:pPr>
              <w:pStyle w:val="TableParagraph"/>
              <w:spacing w:before="133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2025/01</w:t>
            </w:r>
          </w:p>
        </w:tc>
      </w:tr>
      <w:tr w:rsidR="00A256D8" w:rsidTr="00A256D8">
        <w:trPr>
          <w:trHeight w:val="652"/>
        </w:trPr>
        <w:tc>
          <w:tcPr>
            <w:tcW w:w="1483" w:type="dxa"/>
          </w:tcPr>
          <w:p w:rsidR="00A256D8" w:rsidP="00FC56DF" w:rsidRDefault="00A256D8">
            <w:pPr>
              <w:pStyle w:val="TableParagraph"/>
              <w:spacing w:before="18" w:line="228" w:lineRule="auto"/>
              <w:ind w:left="419" w:right="359" w:hanging="36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Konusu</w:t>
            </w:r>
            <w:proofErr w:type="spellEnd"/>
          </w:p>
        </w:tc>
        <w:tc>
          <w:tcPr>
            <w:tcW w:w="4003" w:type="dxa"/>
            <w:gridSpan w:val="2"/>
          </w:tcPr>
          <w:p w:rsidR="00A256D8" w:rsidP="00FC56DF" w:rsidRDefault="00A256D8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</w:p>
          <w:p w:rsidR="00A256D8" w:rsidP="00FC56DF" w:rsidRDefault="00A256D8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Yönetim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Değişikliğine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Yapılacaklar</w:t>
            </w:r>
            <w:proofErr w:type="spellEnd"/>
          </w:p>
        </w:tc>
        <w:tc>
          <w:tcPr>
            <w:tcW w:w="1914" w:type="dxa"/>
            <w:gridSpan w:val="2"/>
          </w:tcPr>
          <w:p w:rsidR="00A256D8" w:rsidP="00FC56DF" w:rsidRDefault="00A256D8">
            <w:pPr>
              <w:pStyle w:val="TableParagraph"/>
              <w:spacing w:before="18" w:line="228" w:lineRule="auto"/>
              <w:ind w:left="192" w:right="156" w:firstLine="333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Toplantıyı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Düzenleyen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Birim</w:t>
            </w:r>
            <w:proofErr w:type="spellEnd"/>
          </w:p>
        </w:tc>
        <w:tc>
          <w:tcPr>
            <w:tcW w:w="2392" w:type="dxa"/>
          </w:tcPr>
          <w:p w:rsidR="00A256D8" w:rsidP="00FC56DF" w:rsidRDefault="00A256D8">
            <w:pPr>
              <w:pStyle w:val="TableParagraph"/>
              <w:spacing w:before="112" w:line="260" w:lineRule="atLeast"/>
              <w:ind w:left="20"/>
              <w:rPr>
                <w:sz w:val="21"/>
              </w:rPr>
            </w:pP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 </w:t>
            </w:r>
            <w:proofErr w:type="spellStart"/>
            <w:r>
              <w:rPr>
                <w:sz w:val="21"/>
              </w:rPr>
              <w:t>Ofisi</w:t>
            </w:r>
            <w:proofErr w:type="spellEnd"/>
          </w:p>
        </w:tc>
      </w:tr>
      <w:tr w:rsidR="00A256D8" w:rsidTr="00A256D8">
        <w:trPr>
          <w:trHeight w:val="498"/>
        </w:trPr>
        <w:tc>
          <w:tcPr>
            <w:tcW w:w="1483" w:type="dxa"/>
          </w:tcPr>
          <w:p w:rsidR="00A256D8" w:rsidP="00FC56DF" w:rsidRDefault="00A256D8">
            <w:pPr>
              <w:pStyle w:val="TableParagraph"/>
              <w:spacing w:before="119"/>
              <w:ind w:left="4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Yeri</w:t>
            </w:r>
            <w:proofErr w:type="spellEnd"/>
          </w:p>
        </w:tc>
        <w:tc>
          <w:tcPr>
            <w:tcW w:w="4418" w:type="dxa"/>
            <w:gridSpan w:val="3"/>
          </w:tcPr>
          <w:p w:rsidR="00A256D8" w:rsidP="00FC56DF" w:rsidRDefault="00A256D8">
            <w:pPr>
              <w:pStyle w:val="TableParagraph"/>
              <w:spacing w:before="121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</w:t>
            </w:r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Ofisi</w:t>
            </w:r>
            <w:proofErr w:type="spellEnd"/>
          </w:p>
        </w:tc>
        <w:tc>
          <w:tcPr>
            <w:tcW w:w="1499" w:type="dxa"/>
          </w:tcPr>
          <w:p w:rsidR="00A256D8" w:rsidP="00FC56DF" w:rsidRDefault="00A256D8">
            <w:pPr>
              <w:pStyle w:val="TableParagraph"/>
              <w:spacing w:before="119"/>
              <w:ind w:left="24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Tarih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Saat</w:t>
            </w:r>
            <w:proofErr w:type="spellEnd"/>
          </w:p>
        </w:tc>
        <w:tc>
          <w:tcPr>
            <w:tcW w:w="2392" w:type="dxa"/>
          </w:tcPr>
          <w:p w:rsidR="00A256D8" w:rsidP="00FC56DF" w:rsidRDefault="00A256D8">
            <w:pPr>
              <w:pStyle w:val="TableParagraph"/>
              <w:spacing w:before="121"/>
              <w:ind w:left="6"/>
              <w:rPr>
                <w:sz w:val="21"/>
              </w:rPr>
            </w:pPr>
            <w:r>
              <w:rPr>
                <w:sz w:val="21"/>
              </w:rPr>
              <w:t>22.07.2025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saat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10:00</w:t>
            </w:r>
          </w:p>
        </w:tc>
      </w:tr>
      <w:tr w:rsidR="00A256D8" w:rsidTr="00A256D8">
        <w:trPr>
          <w:trHeight w:val="1721"/>
        </w:trPr>
        <w:tc>
          <w:tcPr>
            <w:tcW w:w="1483" w:type="dxa"/>
          </w:tcPr>
          <w:p w:rsidR="00A256D8" w:rsidP="00FC56DF" w:rsidRDefault="00A256D8">
            <w:pPr>
              <w:pStyle w:val="TableParagraph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spacing w:before="215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spacing w:line="260" w:lineRule="atLeast"/>
              <w:ind w:left="302" w:firstLin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TOPLANTI GÜNDEMİ</w:t>
            </w:r>
          </w:p>
        </w:tc>
        <w:tc>
          <w:tcPr>
            <w:tcW w:w="439" w:type="dxa"/>
          </w:tcPr>
          <w:p w:rsidR="00A256D8" w:rsidP="00FC56DF" w:rsidRDefault="00A256D8">
            <w:pPr>
              <w:pStyle w:val="TableParagraph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spacing w:before="64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70" w:type="dxa"/>
            <w:gridSpan w:val="4"/>
          </w:tcPr>
          <w:p w:rsidR="00A256D8" w:rsidP="00FC56DF" w:rsidRDefault="00A256D8">
            <w:pPr>
              <w:pStyle w:val="TableParagraph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Yönetimde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değişiklikler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sonrası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 </w:t>
            </w:r>
            <w:proofErr w:type="spellStart"/>
            <w:r>
              <w:rPr>
                <w:sz w:val="21"/>
              </w:rPr>
              <w:t>ofisinin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mevcut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durumunun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değerlendirilmesi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döneme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ilişkin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planlamaların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</w:p>
        </w:tc>
      </w:tr>
      <w:tr w:rsidR="00A256D8" w:rsidTr="00A256D8">
        <w:trPr>
          <w:trHeight w:val="432"/>
        </w:trPr>
        <w:tc>
          <w:tcPr>
            <w:tcW w:w="1483" w:type="dxa"/>
            <w:vMerge w:val="restart"/>
          </w:tcPr>
          <w:p w:rsidR="00A256D8" w:rsidP="00FC56DF" w:rsidRDefault="00A256D8">
            <w:pPr>
              <w:pStyle w:val="TableParagraph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spacing w:before="177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spacing w:line="244" w:lineRule="auto"/>
              <w:ind w:left="249" w:hanging="116"/>
              <w:rPr>
                <w:b/>
                <w:sz w:val="21"/>
              </w:rPr>
            </w:pPr>
            <w:r>
              <w:rPr>
                <w:b/>
                <w:sz w:val="21"/>
              </w:rPr>
              <w:t>GÜNDEM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DIŞI TALEPLER *</w:t>
            </w:r>
          </w:p>
        </w:tc>
        <w:tc>
          <w:tcPr>
            <w:tcW w:w="439" w:type="dxa"/>
          </w:tcPr>
          <w:p w:rsidR="00A256D8" w:rsidP="00FC56DF" w:rsidRDefault="00A25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A256D8" w:rsidP="00FC56DF" w:rsidRDefault="00A25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6D8" w:rsidTr="00A256D8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A256D8" w:rsidP="00FC56DF" w:rsidRDefault="00A256D8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A256D8" w:rsidP="00FC56DF" w:rsidRDefault="00A25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A256D8" w:rsidP="00FC56DF" w:rsidRDefault="00A25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6D8" w:rsidTr="00A256D8">
        <w:trPr>
          <w:trHeight w:val="922"/>
        </w:trPr>
        <w:tc>
          <w:tcPr>
            <w:tcW w:w="9792" w:type="dxa"/>
            <w:gridSpan w:val="6"/>
          </w:tcPr>
          <w:p w:rsidR="00A256D8" w:rsidP="00FC56DF" w:rsidRDefault="00A256D8">
            <w:pPr>
              <w:pStyle w:val="TableParagraph"/>
              <w:spacing w:before="203" w:line="242" w:lineRule="auto"/>
              <w:ind w:left="472" w:right="177"/>
              <w:rPr>
                <w:sz w:val="21"/>
              </w:rPr>
            </w:pPr>
            <w:r>
              <w:rPr>
                <w:b/>
                <w:sz w:val="21"/>
              </w:rPr>
              <w:t>*</w:t>
            </w:r>
            <w:proofErr w:type="spellStart"/>
            <w:r>
              <w:rPr>
                <w:sz w:val="21"/>
              </w:rPr>
              <w:t>Tüm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sorumluluk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alanlarında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gördükleri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konuları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görüşülmek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gündem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dışı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teklif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edebileceklerdir</w:t>
            </w:r>
            <w:proofErr w:type="spellEnd"/>
            <w:r>
              <w:rPr>
                <w:sz w:val="21"/>
              </w:rPr>
              <w:t>.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tbl>
      <w:tblPr>
        <w:tblStyle w:val="TableNormal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135"/>
      </w:tblGrid>
      <w:tr w:rsidR="00A256D8" w:rsidTr="00FC56DF">
        <w:trPr>
          <w:trHeight w:val="645"/>
        </w:trPr>
        <w:tc>
          <w:tcPr>
            <w:tcW w:w="9793" w:type="dxa"/>
            <w:gridSpan w:val="2"/>
          </w:tcPr>
          <w:p w:rsidR="00A256D8" w:rsidP="00FC56DF" w:rsidRDefault="00A256D8">
            <w:pPr>
              <w:pStyle w:val="TableParagraph"/>
              <w:spacing w:before="193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ALINAN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KARARLAR</w:t>
            </w:r>
          </w:p>
        </w:tc>
      </w:tr>
      <w:tr w:rsidR="00A256D8" w:rsidTr="00FC56DF">
        <w:trPr>
          <w:trHeight w:val="647"/>
        </w:trPr>
        <w:tc>
          <w:tcPr>
            <w:tcW w:w="658" w:type="dxa"/>
          </w:tcPr>
          <w:p w:rsidR="00A256D8" w:rsidP="00FC56DF" w:rsidRDefault="00A256D8">
            <w:pPr>
              <w:pStyle w:val="TableParagraph"/>
              <w:spacing w:before="198"/>
              <w:ind w:left="26" w:right="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9135" w:type="dxa"/>
          </w:tcPr>
          <w:p w:rsidR="00A256D8" w:rsidP="00FC56DF" w:rsidRDefault="00A256D8">
            <w:pPr>
              <w:pStyle w:val="TableParagraph"/>
              <w:spacing w:before="198"/>
              <w:ind w:left="1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Karar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Açıklaması</w:t>
            </w:r>
            <w:proofErr w:type="spellEnd"/>
          </w:p>
        </w:tc>
      </w:tr>
      <w:tr w:rsidR="00A256D8" w:rsidTr="00FC56DF">
        <w:trPr>
          <w:trHeight w:val="861"/>
        </w:trPr>
        <w:tc>
          <w:tcPr>
            <w:tcW w:w="658" w:type="dxa"/>
          </w:tcPr>
          <w:p w:rsidR="00A256D8" w:rsidP="00FC56DF" w:rsidRDefault="00A256D8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9135" w:type="dxa"/>
          </w:tcPr>
          <w:p w:rsidR="00A256D8" w:rsidP="00FC56DF" w:rsidRDefault="00A256D8">
            <w:pPr>
              <w:pStyle w:val="TableParagraph"/>
              <w:spacing w:before="1" w:line="244" w:lineRule="auto"/>
              <w:ind w:left="4"/>
              <w:rPr>
                <w:sz w:val="21"/>
              </w:rPr>
            </w:pPr>
            <w:proofErr w:type="spellStart"/>
            <w:r>
              <w:rPr>
                <w:sz w:val="21"/>
              </w:rPr>
              <w:t>Yönetim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tarafından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alınan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atama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birlikte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resmi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sürecin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tamamlanabilmesi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için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imzaların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kısa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sürede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toplanması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noter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odasındaki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işlemlerin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bitirilmesi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alınmıştır</w:t>
            </w:r>
            <w:proofErr w:type="spellEnd"/>
            <w:r>
              <w:rPr>
                <w:sz w:val="21"/>
              </w:rPr>
              <w:t>.</w:t>
            </w:r>
          </w:p>
        </w:tc>
      </w:tr>
      <w:tr w:rsidR="00A256D8" w:rsidTr="00FC56DF">
        <w:trPr>
          <w:trHeight w:val="784"/>
        </w:trPr>
        <w:tc>
          <w:tcPr>
            <w:tcW w:w="658" w:type="dxa"/>
          </w:tcPr>
          <w:p w:rsidR="00A256D8" w:rsidP="00FC56DF" w:rsidRDefault="00A256D8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9135" w:type="dxa"/>
          </w:tcPr>
          <w:p w:rsidR="00A256D8" w:rsidP="00FC56DF" w:rsidRDefault="00A256D8">
            <w:pPr>
              <w:pStyle w:val="TableParagraph"/>
              <w:spacing w:line="260" w:lineRule="atLeast"/>
              <w:ind w:left="4"/>
              <w:rPr>
                <w:sz w:val="21"/>
              </w:rPr>
            </w:pPr>
            <w:proofErr w:type="spellStart"/>
            <w:r>
              <w:rPr>
                <w:sz w:val="21"/>
              </w:rPr>
              <w:t>Önceki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müdürden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devralınması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evraklar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belgeler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teslim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alınarak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incelenecek</w:t>
            </w:r>
            <w:proofErr w:type="spellEnd"/>
            <w:r>
              <w:rPr>
                <w:sz w:val="21"/>
              </w:rPr>
              <w:t>.</w:t>
            </w:r>
          </w:p>
        </w:tc>
      </w:tr>
      <w:tr w:rsidR="00A256D8" w:rsidTr="00FC56DF">
        <w:trPr>
          <w:trHeight w:val="774"/>
        </w:trPr>
        <w:tc>
          <w:tcPr>
            <w:tcW w:w="658" w:type="dxa"/>
          </w:tcPr>
          <w:p w:rsidR="00A256D8" w:rsidP="00FC56DF" w:rsidRDefault="00A256D8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9135" w:type="dxa"/>
          </w:tcPr>
          <w:p w:rsidR="00A256D8" w:rsidP="00FC56DF" w:rsidRDefault="00A256D8">
            <w:pPr>
              <w:pStyle w:val="TableParagraph"/>
              <w:spacing w:before="1" w:line="244" w:lineRule="auto"/>
              <w:ind w:left="4"/>
              <w:rPr>
                <w:sz w:val="21"/>
              </w:rPr>
            </w:pPr>
            <w:proofErr w:type="spellStart"/>
            <w:r>
              <w:rPr>
                <w:sz w:val="21"/>
              </w:rPr>
              <w:t>Hizmet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alımı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yaptığımız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müşavir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edilerek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alınacak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dönemle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alışverişinde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bulunulacak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A256D8" w:rsidTr="00FC56DF">
        <w:trPr>
          <w:trHeight w:val="777"/>
        </w:trPr>
        <w:tc>
          <w:tcPr>
            <w:tcW w:w="658" w:type="dxa"/>
          </w:tcPr>
          <w:p w:rsidR="00A256D8" w:rsidP="00FC56DF" w:rsidRDefault="00A256D8">
            <w:pPr>
              <w:pStyle w:val="TableParagraph"/>
              <w:spacing w:before="28"/>
              <w:rPr>
                <w:rFonts w:ascii="Times New Roman"/>
                <w:sz w:val="21"/>
              </w:rPr>
            </w:pPr>
          </w:p>
          <w:p w:rsidR="00A256D8" w:rsidP="00FC56DF" w:rsidRDefault="00A256D8">
            <w:pPr>
              <w:pStyle w:val="TableParagraph"/>
              <w:spacing w:before="1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9135" w:type="dxa"/>
          </w:tcPr>
          <w:p w:rsidR="00A256D8" w:rsidP="00FC56DF" w:rsidRDefault="00A256D8">
            <w:pPr>
              <w:pStyle w:val="TableParagraph"/>
              <w:spacing w:before="1" w:line="244" w:lineRule="auto"/>
              <w:ind w:left="4" w:right="225"/>
              <w:rPr>
                <w:sz w:val="21"/>
              </w:rPr>
            </w:pP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dönem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için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kısa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sürede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başlanacak</w:t>
            </w:r>
            <w:proofErr w:type="spellEnd"/>
            <w:r>
              <w:rPr>
                <w:sz w:val="21"/>
              </w:rPr>
              <w:t>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591761ee628342b2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C9D" w:rsidRDefault="00483C9D">
      <w:r>
        <w:separator/>
      </w:r>
    </w:p>
  </w:endnote>
  <w:endnote w:type="continuationSeparator" w:id="0">
    <w:p w:rsidR="00483C9D" w:rsidRDefault="0048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Emrullah Tekin </w:t>
            <w:br/>
            <w:t>Öğretim Görevlisi</w:t>
            <w:br/>
            <w:t>Teknoloji Transfer Ofisi Anonim Şirketi Genel Müdürlüğü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C9D" w:rsidRDefault="00483C9D">
      <w:r>
        <w:separator/>
      </w:r>
    </w:p>
  </w:footnote>
  <w:footnote w:type="continuationSeparator" w:id="0">
    <w:p w:rsidR="00483C9D" w:rsidRDefault="00483C9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Teknoloji Transfer Ofisi Anonim Şirketi Genel Müdürlüğü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BKTT/TTO/01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TOPLANTI TUTANAĞI - 1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83C9D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256D8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6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256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91761ee628342b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4598-C2D7-4587-A741-37C5E4E4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 - 1.dotx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EMRULLAH TEKİN</dc:creator>
  <cp:lastModifiedBy>EMRULLAH TEKİN</cp:lastModifiedBy>
  <cp:revision>1</cp:revision>
  <cp:lastPrinted>2017-12-22T12:22:00Z</cp:lastPrinted>
  <dcterms:created xsi:type="dcterms:W3CDTF">2025-10-06T11:58:00Z</dcterms:created>
  <dcterms:modified xsi:type="dcterms:W3CDTF">2025-10-06T11:59:00Z</dcterms:modified>
</cp:coreProperties>
</file>